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D6" w:rsidRDefault="00A41ED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t>Call for proposals of two thematic programs 2021</w:t>
      </w:r>
    </w:p>
    <w:p w:rsidR="00A41ED6" w:rsidRDefault="00A41ED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 xml:space="preserve">Leonhard Euler International Mathematical Institute (EIMI)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lang w:val="en-US"/>
            </w:rPr>
            <w:t>Saint Petersburg</w:t>
          </w:r>
        </w:smartTag>
      </w:smartTag>
      <w:r>
        <w:rPr>
          <w:rFonts w:ascii="Times New Roman" w:hAnsi="Times New Roman"/>
          <w:lang w:val="en-US"/>
        </w:rPr>
        <w:t xml:space="preserve"> opens a call for programs 2021. We expect to host two such programs during the calendar year 2021. The selection criteria for accepting a proposal are its scientific strength and the degree to which the program would benefit mathematical research and post-graduate training in the </w:t>
      </w:r>
      <w:smartTag w:uri="urn:schemas-microsoft-com:office:smarttags" w:element="City">
        <w:r>
          <w:rPr>
            <w:rFonts w:ascii="Times New Roman" w:hAnsi="Times New Roman"/>
            <w:lang w:val="en-US"/>
          </w:rPr>
          <w:t>Russian Federation</w:t>
        </w:r>
      </w:smartTag>
      <w:r>
        <w:rPr>
          <w:rFonts w:ascii="Times New Roman" w:hAnsi="Times New Roman"/>
          <w:lang w:val="en-US"/>
        </w:rPr>
        <w:t>.</w:t>
      </w:r>
    </w:p>
    <w:p w:rsidR="00A41ED6" w:rsidRDefault="00A41ED6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t>The proposals (at most 4 pages) should include:</w:t>
      </w:r>
    </w:p>
    <w:p w:rsidR="00A41ED6" w:rsidRPr="00895855" w:rsidRDefault="00A41ED6">
      <w:pPr>
        <w:pStyle w:val="a7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/>
          <w:lang w:val="en-US"/>
        </w:rPr>
        <w:t>a general description of the research area of the program,</w:t>
      </w:r>
    </w:p>
    <w:p w:rsidR="00A41ED6" w:rsidRPr="00895855" w:rsidRDefault="00A41ED6">
      <w:pPr>
        <w:pStyle w:val="a7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/>
          <w:lang w:val="en-US"/>
        </w:rPr>
        <w:t>a description of the scientific impact of the program for this research area,</w:t>
      </w:r>
    </w:p>
    <w:p w:rsidR="00A41ED6" w:rsidRPr="00895855" w:rsidRDefault="00A41ED6">
      <w:pPr>
        <w:pStyle w:val="a7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/>
          <w:lang w:val="en-US"/>
        </w:rPr>
        <w:t>a description of specific research problems that will be central to the program,</w:t>
      </w:r>
    </w:p>
    <w:p w:rsidR="00A41ED6" w:rsidRPr="00895855" w:rsidRDefault="00A41ED6">
      <w:pPr>
        <w:pStyle w:val="a7"/>
        <w:numPr>
          <w:ilvl w:val="0"/>
          <w:numId w:val="1"/>
        </w:numPr>
        <w:rPr>
          <w:lang w:val="en-US"/>
        </w:rPr>
      </w:pPr>
      <w:r w:rsidRPr="00895855">
        <w:rPr>
          <w:rFonts w:ascii="Times New Roman" w:hAnsi="Times New Roman"/>
          <w:lang w:val="en-US"/>
        </w:rPr>
        <w:t>a list of suggested participants with expected stay duration, most of w</w:t>
      </w:r>
      <w:r>
        <w:rPr>
          <w:rFonts w:ascii="Times New Roman" w:hAnsi="Times New Roman"/>
          <w:lang w:val="en-US"/>
        </w:rPr>
        <w:t>hom should have indicated their</w:t>
      </w:r>
      <w:r w:rsidRPr="00895855">
        <w:rPr>
          <w:rFonts w:ascii="Times New Roman" w:hAnsi="Times New Roman"/>
          <w:lang w:val="en-US"/>
        </w:rPr>
        <w:t xml:space="preserve"> interest in coming to the program for a substantial period of time,</w:t>
      </w:r>
    </w:p>
    <w:p w:rsidR="00A41ED6" w:rsidRPr="00895855" w:rsidRDefault="00A41ED6">
      <w:pPr>
        <w:pStyle w:val="a7"/>
        <w:numPr>
          <w:ilvl w:val="0"/>
          <w:numId w:val="1"/>
        </w:numPr>
        <w:rPr>
          <w:lang w:val="en-US"/>
        </w:rPr>
      </w:pPr>
      <w:r w:rsidRPr="00895855">
        <w:rPr>
          <w:rFonts w:ascii="Times New Roman" w:hAnsi="Times New Roman"/>
          <w:lang w:val="en-US"/>
        </w:rPr>
        <w:t>approximate numbers of other participants who cannot be named at this moment (for example, participants of the student school, etc.),</w:t>
      </w:r>
    </w:p>
    <w:p w:rsidR="00A41ED6" w:rsidRPr="00895855" w:rsidRDefault="00A41ED6">
      <w:pPr>
        <w:pStyle w:val="a7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/>
          <w:lang w:val="en-US"/>
        </w:rPr>
        <w:t xml:space="preserve">2 - 4 members of the organizing committee (at least one member from the local mathematical community and at least one from outside </w:t>
      </w:r>
      <w:smartTag w:uri="urn:schemas-microsoft-com:office:smarttags" w:element="City">
        <w:r>
          <w:rPr>
            <w:rFonts w:ascii="Times New Roman" w:hAnsi="Times New Roman"/>
            <w:lang w:val="en-US"/>
          </w:rPr>
          <w:t>St Petersburg</w:t>
        </w:r>
      </w:smartTag>
      <w:r>
        <w:rPr>
          <w:rFonts w:ascii="Times New Roman" w:hAnsi="Times New Roman"/>
          <w:lang w:val="en-US"/>
        </w:rPr>
        <w:t>),</w:t>
      </w:r>
    </w:p>
    <w:p w:rsidR="00A41ED6" w:rsidRPr="00895855" w:rsidRDefault="00A41ED6">
      <w:pPr>
        <w:pStyle w:val="a7"/>
        <w:numPr>
          <w:ilvl w:val="0"/>
          <w:numId w:val="1"/>
        </w:numPr>
        <w:rPr>
          <w:lang w:val="en-US"/>
        </w:rPr>
      </w:pPr>
      <w:r>
        <w:rPr>
          <w:rFonts w:ascii="Times New Roman" w:hAnsi="Times New Roman"/>
          <w:lang w:val="en-US"/>
        </w:rPr>
        <w:t xml:space="preserve"> a short CV of each member of the organizing committee.</w:t>
      </w:r>
    </w:p>
    <w:p w:rsidR="00A41ED6" w:rsidRDefault="00A41ED6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t>Recommendations and requirements:</w:t>
      </w:r>
    </w:p>
    <w:p w:rsidR="00A41ED6" w:rsidRPr="00895855" w:rsidRDefault="00A41ED6">
      <w:pPr>
        <w:pStyle w:val="a7"/>
        <w:numPr>
          <w:ilvl w:val="0"/>
          <w:numId w:val="2"/>
        </w:numPr>
        <w:rPr>
          <w:lang w:val="en-US"/>
        </w:rPr>
      </w:pPr>
      <w:r>
        <w:rPr>
          <w:rFonts w:ascii="Times New Roman" w:hAnsi="Times New Roman"/>
          <w:lang w:val="en-US"/>
        </w:rPr>
        <w:t>A program should be between 3 and 6 months long, preferably avoiding an extensive use of summer periods,</w:t>
      </w:r>
    </w:p>
    <w:p w:rsidR="00A41ED6" w:rsidRPr="00895855" w:rsidRDefault="00A41ED6">
      <w:pPr>
        <w:pStyle w:val="a7"/>
        <w:numPr>
          <w:ilvl w:val="0"/>
          <w:numId w:val="2"/>
        </w:numPr>
        <w:rPr>
          <w:lang w:val="en-US"/>
        </w:rPr>
      </w:pPr>
      <w:r>
        <w:rPr>
          <w:rFonts w:ascii="Times New Roman" w:hAnsi="Times New Roman"/>
          <w:lang w:val="en-US"/>
        </w:rPr>
        <w:t>It should have at least one student school, at least one 5 days conference, at least one seminar on a weekly basis and at least two mini-courses for advanced students,</w:t>
      </w:r>
    </w:p>
    <w:p w:rsidR="00A41ED6" w:rsidRPr="00116D46" w:rsidRDefault="00A41ED6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>The presence of</w:t>
      </w:r>
      <w:r w:rsidRPr="00C54C5A">
        <w:rPr>
          <w:rFonts w:ascii="Times New Roman" w:hAnsi="Times New Roman"/>
          <w:lang w:val="en-US"/>
        </w:rPr>
        <w:t xml:space="preserve"> external </w:t>
      </w:r>
      <w:r>
        <w:rPr>
          <w:rFonts w:ascii="Times New Roman" w:hAnsi="Times New Roman"/>
          <w:lang w:val="en-US"/>
        </w:rPr>
        <w:t>organizers (at least one at any moment) should be ensured throughout the program; details should be indicated.</w:t>
      </w:r>
    </w:p>
    <w:p w:rsidR="00116D46" w:rsidRPr="00116D46" w:rsidRDefault="00116D46" w:rsidP="00116D46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>At least 1/3 of the program participants should be at a postdoc level or younger.</w:t>
      </w:r>
    </w:p>
    <w:p w:rsidR="00A41ED6" w:rsidRDefault="00A41ED6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t>During the program, EIMI provides:</w:t>
      </w:r>
    </w:p>
    <w:p w:rsidR="00A41ED6" w:rsidRPr="00895855" w:rsidRDefault="00A41ED6">
      <w:pPr>
        <w:pStyle w:val="a7"/>
        <w:numPr>
          <w:ilvl w:val="0"/>
          <w:numId w:val="3"/>
        </w:numPr>
        <w:rPr>
          <w:lang w:val="en-US"/>
        </w:rPr>
      </w:pPr>
      <w:r>
        <w:rPr>
          <w:rFonts w:ascii="Times New Roman" w:hAnsi="Times New Roman"/>
          <w:lang w:val="en-US"/>
        </w:rPr>
        <w:t>All necessary facilities at EIMI,</w:t>
      </w:r>
    </w:p>
    <w:p w:rsidR="00A41ED6" w:rsidRPr="00895855" w:rsidRDefault="00A41ED6">
      <w:pPr>
        <w:pStyle w:val="a7"/>
        <w:numPr>
          <w:ilvl w:val="0"/>
          <w:numId w:val="3"/>
        </w:numPr>
        <w:rPr>
          <w:lang w:val="en-US"/>
        </w:rPr>
      </w:pPr>
      <w:r>
        <w:rPr>
          <w:rFonts w:ascii="Times New Roman" w:hAnsi="Times New Roman"/>
          <w:lang w:val="en-US"/>
        </w:rPr>
        <w:t>The Institute fully covers the long-term stay of senior researchers and postdocs by paying salaries,</w:t>
      </w:r>
    </w:p>
    <w:p w:rsidR="00A41ED6" w:rsidRPr="00895855" w:rsidRDefault="00A41ED6">
      <w:pPr>
        <w:pStyle w:val="a7"/>
        <w:numPr>
          <w:ilvl w:val="0"/>
          <w:numId w:val="3"/>
        </w:numPr>
        <w:rPr>
          <w:lang w:val="en-US"/>
        </w:rPr>
      </w:pPr>
      <w:r w:rsidRPr="007D6593">
        <w:rPr>
          <w:rFonts w:ascii="Times New Roman" w:hAnsi="Times New Roman"/>
          <w:lang w:val="en-US"/>
        </w:rPr>
        <w:t>Travel expenses of sh</w:t>
      </w:r>
      <w:r>
        <w:rPr>
          <w:rFonts w:ascii="Times New Roman" w:hAnsi="Times New Roman"/>
          <w:lang w:val="en-US"/>
        </w:rPr>
        <w:t>ort terms visitors and participants of conferences will also be covered either partially or fully,</w:t>
      </w:r>
    </w:p>
    <w:p w:rsidR="00A41ED6" w:rsidRPr="00895855" w:rsidRDefault="00A41ED6">
      <w:pPr>
        <w:spacing w:line="240" w:lineRule="auto"/>
        <w:rPr>
          <w:lang w:val="en-US"/>
        </w:rPr>
      </w:pPr>
      <w:r>
        <w:rPr>
          <w:rFonts w:ascii="Times New Roman" w:hAnsi="Times New Roman"/>
          <w:lang w:val="en-US"/>
        </w:rPr>
        <w:t xml:space="preserve">Deadline:  Proposals should be sent to </w:t>
      </w:r>
      <w:hyperlink r:id="rId6">
        <w:r>
          <w:rPr>
            <w:rStyle w:val="InternetLink"/>
            <w:rFonts w:ascii="Times New Roman" w:hAnsi="Times New Roman"/>
            <w:lang w:val="en-US"/>
          </w:rPr>
          <w:t>programs@eimi.imi.ras.ru</w:t>
        </w:r>
      </w:hyperlink>
      <w:r>
        <w:rPr>
          <w:rFonts w:ascii="Times New Roman" w:hAnsi="Times New Roman"/>
          <w:color w:val="3366FF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by May 15, 2020. </w:t>
      </w:r>
    </w:p>
    <w:p w:rsidR="00A41ED6" w:rsidRDefault="00A41ED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>Decisions will be made by the board before the end of May 2020.</w:t>
      </w:r>
      <w:bookmarkStart w:id="0" w:name="_GoBack"/>
      <w:bookmarkEnd w:id="0"/>
    </w:p>
    <w:p w:rsidR="00A41ED6" w:rsidRPr="007D6593" w:rsidRDefault="00A41ED6" w:rsidP="007D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  <w:r w:rsidRPr="007D6593">
        <w:rPr>
          <w:rFonts w:ascii="Times New Roman" w:hAnsi="Times New Roman"/>
          <w:sz w:val="24"/>
          <w:szCs w:val="24"/>
          <w:lang w:val="en-US" w:eastAsia="ru-RU"/>
        </w:rPr>
        <w:t>Applicants are encouraged to contact the institute at their earliest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convenience </w:t>
      </w:r>
      <w:r w:rsidRPr="007D6593">
        <w:rPr>
          <w:rFonts w:ascii="Times New Roman" w:hAnsi="Times New Roman"/>
          <w:sz w:val="24"/>
          <w:szCs w:val="24"/>
          <w:lang w:val="en-US" w:eastAsia="ru-RU"/>
        </w:rPr>
        <w:t>to indicate their interest in applying (ideally including the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7D6593">
        <w:rPr>
          <w:rFonts w:ascii="Times New Roman" w:hAnsi="Times New Roman"/>
          <w:sz w:val="24"/>
          <w:szCs w:val="24"/>
          <w:lang w:val="en-US" w:eastAsia="ru-RU"/>
        </w:rPr>
        <w:t>tentative program name). Possib</w:t>
      </w:r>
      <w:r>
        <w:rPr>
          <w:rFonts w:ascii="Times New Roman" w:hAnsi="Times New Roman"/>
          <w:sz w:val="24"/>
          <w:szCs w:val="24"/>
          <w:lang w:val="en-US" w:eastAsia="ru-RU"/>
        </w:rPr>
        <w:t>le questions should be addressed</w:t>
      </w:r>
      <w:r w:rsidRPr="007D6593">
        <w:rPr>
          <w:rFonts w:ascii="Times New Roman" w:hAnsi="Times New Roman"/>
          <w:sz w:val="24"/>
          <w:szCs w:val="24"/>
          <w:lang w:val="en-US" w:eastAsia="ru-RU"/>
        </w:rPr>
        <w:t xml:space="preserve"> to the same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7D6593">
        <w:rPr>
          <w:rFonts w:ascii="Times New Roman" w:hAnsi="Times New Roman"/>
          <w:sz w:val="24"/>
          <w:szCs w:val="24"/>
          <w:lang w:val="en-US" w:eastAsia="ru-RU"/>
        </w:rPr>
        <w:t>address above.</w:t>
      </w:r>
    </w:p>
    <w:p w:rsidR="00A41ED6" w:rsidRPr="00895855" w:rsidRDefault="00A41ED6" w:rsidP="007D6593">
      <w:pPr>
        <w:spacing w:line="240" w:lineRule="auto"/>
        <w:rPr>
          <w:lang w:val="en-US"/>
        </w:rPr>
      </w:pPr>
    </w:p>
    <w:sectPr w:rsidR="00A41ED6" w:rsidRPr="00895855" w:rsidSect="00846777"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E91"/>
    <w:multiLevelType w:val="multilevel"/>
    <w:tmpl w:val="6E5C3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C2496"/>
    <w:multiLevelType w:val="multilevel"/>
    <w:tmpl w:val="B310E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76B6B"/>
    <w:multiLevelType w:val="multilevel"/>
    <w:tmpl w:val="611AB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E5C2B"/>
    <w:multiLevelType w:val="multilevel"/>
    <w:tmpl w:val="43E0697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55B"/>
    <w:rsid w:val="0007055B"/>
    <w:rsid w:val="00116D46"/>
    <w:rsid w:val="00494416"/>
    <w:rsid w:val="007D6593"/>
    <w:rsid w:val="00846777"/>
    <w:rsid w:val="00895855"/>
    <w:rsid w:val="00972E4F"/>
    <w:rsid w:val="00A41ED6"/>
    <w:rsid w:val="00C54C5A"/>
    <w:rsid w:val="00E0291D"/>
    <w:rsid w:val="00FB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Cambri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846777"/>
    <w:rPr>
      <w:rFonts w:ascii="Times New Roman" w:hAnsi="Times New Roman"/>
      <w:sz w:val="24"/>
      <w:lang w:val="en-US"/>
    </w:rPr>
  </w:style>
  <w:style w:type="paragraph" w:customStyle="1" w:styleId="Heading">
    <w:name w:val="Heading"/>
    <w:basedOn w:val="a"/>
    <w:next w:val="a3"/>
    <w:uiPriority w:val="99"/>
    <w:rsid w:val="0084677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link w:val="a4"/>
    <w:uiPriority w:val="99"/>
    <w:rsid w:val="00846777"/>
    <w:pPr>
      <w:spacing w:after="140"/>
    </w:pPr>
  </w:style>
  <w:style w:type="character" w:customStyle="1" w:styleId="a4">
    <w:name w:val="Основной текст Знак"/>
    <w:link w:val="a3"/>
    <w:uiPriority w:val="99"/>
    <w:semiHidden/>
    <w:rsid w:val="008B4070"/>
    <w:rPr>
      <w:rFonts w:ascii="Calibri" w:hAnsi="Calibri" w:cs="Times New Roman"/>
      <w:lang w:eastAsia="en-US"/>
    </w:rPr>
  </w:style>
  <w:style w:type="paragraph" w:styleId="a5">
    <w:name w:val="List"/>
    <w:basedOn w:val="a3"/>
    <w:uiPriority w:val="99"/>
    <w:rsid w:val="00846777"/>
    <w:rPr>
      <w:rFonts w:cs="FreeSans"/>
    </w:rPr>
  </w:style>
  <w:style w:type="paragraph" w:styleId="a6">
    <w:name w:val="caption"/>
    <w:basedOn w:val="a"/>
    <w:uiPriority w:val="99"/>
    <w:qFormat/>
    <w:rsid w:val="0084677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846777"/>
    <w:pPr>
      <w:suppressLineNumbers/>
    </w:pPr>
    <w:rPr>
      <w:rFonts w:cs="FreeSans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rsid w:val="007D6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7D6593"/>
    <w:rPr>
      <w:rFonts w:ascii="Courier New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2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s@eimi.imi.r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IML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Laptev</dc:creator>
  <cp:keywords/>
  <dc:description/>
  <cp:lastModifiedBy>user</cp:lastModifiedBy>
  <cp:revision>17</cp:revision>
  <dcterms:created xsi:type="dcterms:W3CDTF">2020-01-25T20:18:00Z</dcterms:created>
  <dcterms:modified xsi:type="dcterms:W3CDTF">2020-01-31T10:42:00Z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IML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